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360" w:type="dxa"/>
          <w:bottom w:w="216" w:type="dxa"/>
          <w:right w:w="360" w:type="dxa"/>
        </w:tblCellMar>
        <w:tblLook w:val="0000" w:firstRow="0" w:lastRow="0" w:firstColumn="0" w:lastColumn="0" w:noHBand="0" w:noVBand="0"/>
      </w:tblPr>
      <w:tblGrid>
        <w:gridCol w:w="2030"/>
        <w:gridCol w:w="8149"/>
      </w:tblGrid>
      <w:tr w:rsidR="001F352D" w:rsidRPr="00455668" w:rsidTr="006466A4">
        <w:trPr>
          <w:jc w:val="center"/>
        </w:trPr>
        <w:tc>
          <w:tcPr>
            <w:tcW w:w="804" w:type="pct"/>
            <w:tcBorders>
              <w:right w:val="single" w:sz="4" w:space="0" w:color="auto"/>
            </w:tcBorders>
            <w:tcMar>
              <w:left w:w="0" w:type="dxa"/>
            </w:tcMar>
          </w:tcPr>
          <w:p w:rsidR="00673F9B" w:rsidRPr="00455668" w:rsidRDefault="000841A5" w:rsidP="001F352D">
            <w:pPr>
              <w:pStyle w:val="Title"/>
              <w:rPr>
                <w:lang w:val="de-DE"/>
              </w:rPr>
            </w:pPr>
            <w:r w:rsidRPr="00455668">
              <w:rPr>
                <w:lang w:val="de-DE"/>
              </w:rPr>
              <w:t>Hans Becker</w:t>
            </w:r>
          </w:p>
        </w:tc>
        <w:tc>
          <w:tcPr>
            <w:tcW w:w="4196" w:type="pct"/>
            <w:tcBorders>
              <w:left w:val="nil"/>
            </w:tcBorders>
            <w:tcMar>
              <w:right w:w="0" w:type="dxa"/>
            </w:tcMar>
          </w:tcPr>
          <w:p w:rsidR="00673F9B" w:rsidRPr="00455668" w:rsidRDefault="00D66D8F" w:rsidP="001F352D">
            <w:pPr>
              <w:pStyle w:val="JobTitle"/>
              <w:rPr>
                <w:lang w:val="de-DE"/>
              </w:rPr>
            </w:pPr>
            <w:r w:rsidRPr="00455668">
              <w:rPr>
                <w:lang w:val="de-DE"/>
              </w:rPr>
              <w:t>SENIOR PERSONALREFERENT</w:t>
            </w:r>
          </w:p>
          <w:p w:rsidR="00673F9B" w:rsidRPr="00455668" w:rsidRDefault="00D66D8F" w:rsidP="00673F9B">
            <w:pPr>
              <w:pStyle w:val="NoSpacing"/>
              <w:rPr>
                <w:lang w:val="de-DE"/>
              </w:rPr>
            </w:pPr>
            <w:r w:rsidRPr="00455668">
              <w:rPr>
                <w:lang w:val="de-DE"/>
              </w:rPr>
              <w:t>Universitätsstraße 2</w:t>
            </w:r>
            <w:r w:rsidR="00673F9B" w:rsidRPr="00455668">
              <w:rPr>
                <w:lang w:val="de-DE"/>
              </w:rPr>
              <w:t xml:space="preserve">, </w:t>
            </w:r>
            <w:r w:rsidR="00DC6B04" w:rsidRPr="00455668">
              <w:rPr>
                <w:lang w:val="de-DE"/>
              </w:rPr>
              <w:t>86159 Augsburg</w:t>
            </w:r>
          </w:p>
          <w:p w:rsidR="00673F9B" w:rsidRPr="00455668" w:rsidRDefault="00D66D8F" w:rsidP="00673F9B">
            <w:pPr>
              <w:pStyle w:val="NoSpacing"/>
              <w:rPr>
                <w:lang w:val="de-DE"/>
              </w:rPr>
            </w:pPr>
            <w:r w:rsidRPr="00455668">
              <w:rPr>
                <w:lang w:val="de-DE"/>
              </w:rPr>
              <w:t>info@lebenslaufgestalten.de</w:t>
            </w:r>
          </w:p>
          <w:p w:rsidR="00673F9B" w:rsidRPr="00455668" w:rsidRDefault="006466A4" w:rsidP="00673F9B">
            <w:pPr>
              <w:pStyle w:val="NoSpacing"/>
              <w:rPr>
                <w:lang w:val="de-DE"/>
              </w:rPr>
            </w:pPr>
            <w:r w:rsidRPr="00455668">
              <w:rPr>
                <w:lang w:val="de-DE"/>
              </w:rPr>
              <w:t>0977 99 88 77</w:t>
            </w:r>
          </w:p>
        </w:tc>
      </w:tr>
      <w:tr w:rsidR="00673F9B" w:rsidRPr="00455668" w:rsidTr="006466A4">
        <w:trPr>
          <w:jc w:val="center"/>
        </w:trPr>
        <w:tc>
          <w:tcPr>
            <w:tcW w:w="804" w:type="pct"/>
            <w:tcBorders>
              <w:right w:val="single" w:sz="4" w:space="0" w:color="auto"/>
            </w:tcBorders>
            <w:tcMar>
              <w:left w:w="0" w:type="dxa"/>
            </w:tcMar>
          </w:tcPr>
          <w:p w:rsidR="00673F9B" w:rsidRPr="00455668" w:rsidRDefault="00AF6F17" w:rsidP="001F352D">
            <w:pPr>
              <w:pStyle w:val="Heading1"/>
              <w:rPr>
                <w:lang w:val="de-DE"/>
              </w:rPr>
            </w:pPr>
            <w:r>
              <w:rPr>
                <w:lang w:val="de-DE"/>
              </w:rPr>
              <w:t>Werdegang</w:t>
            </w:r>
          </w:p>
        </w:tc>
        <w:tc>
          <w:tcPr>
            <w:tcW w:w="4196" w:type="pct"/>
            <w:tcBorders>
              <w:left w:val="nil"/>
            </w:tcBorders>
            <w:tcMar>
              <w:right w:w="0" w:type="dxa"/>
            </w:tcMar>
          </w:tcPr>
          <w:p w:rsidR="006466A4" w:rsidRPr="00A5310F" w:rsidRDefault="00D66D8F" w:rsidP="00673F9B">
            <w:pPr>
              <w:pStyle w:val="NoSpacing"/>
            </w:pPr>
            <w:r w:rsidRPr="00A5310F">
              <w:rPr>
                <w:b/>
              </w:rPr>
              <w:t>Personalmanager</w:t>
            </w:r>
            <w:r w:rsidR="00673F9B" w:rsidRPr="00A5310F">
              <w:rPr>
                <w:b/>
              </w:rPr>
              <w:t xml:space="preserve">, </w:t>
            </w:r>
            <w:r w:rsidRPr="00A5310F">
              <w:t>Bethany Dienstleistungen</w:t>
            </w:r>
          </w:p>
          <w:p w:rsidR="00673F9B" w:rsidRPr="00A5310F" w:rsidRDefault="00DC6B04" w:rsidP="00673F9B">
            <w:pPr>
              <w:pStyle w:val="NoSpacing"/>
            </w:pPr>
            <w:r w:rsidRPr="00A5310F">
              <w:t>München</w:t>
            </w:r>
            <w:r w:rsidR="00673F9B" w:rsidRPr="00A5310F">
              <w:t>, 2009 -present</w:t>
            </w:r>
          </w:p>
          <w:p w:rsidR="00673F9B" w:rsidRPr="00AF6F17" w:rsidRDefault="00673F9B" w:rsidP="00673F9B">
            <w:pPr>
              <w:rPr>
                <w:lang w:val="de-CH"/>
              </w:rPr>
            </w:pPr>
            <w:r w:rsidRPr="00A5310F">
              <w:t xml:space="preserve">Credibly innovate granular internal or "organic" sources whereas high standards in web-readiness. Energistically scale future-proof </w:t>
            </w:r>
            <w:r w:rsidR="00D66D8F" w:rsidRPr="00A5310F">
              <w:t>Kernkompetenzen</w:t>
            </w:r>
            <w:r w:rsidRPr="00A5310F">
              <w:t xml:space="preserve"> vis-a-vis impactful experiences. </w:t>
            </w:r>
            <w:r w:rsidRPr="00AF6F17">
              <w:rPr>
                <w:lang w:val="de-CH"/>
              </w:rPr>
              <w:t xml:space="preserve">Dramatically synthesize integrated schemas with optimal networks. </w:t>
            </w:r>
          </w:p>
          <w:p w:rsidR="006466A4" w:rsidRPr="00455668" w:rsidRDefault="00D66D8F" w:rsidP="00673F9B">
            <w:pPr>
              <w:pStyle w:val="NoSpacing"/>
              <w:rPr>
                <w:lang w:val="de-DE"/>
              </w:rPr>
            </w:pPr>
            <w:r w:rsidRPr="00455668">
              <w:rPr>
                <w:b/>
                <w:lang w:val="de-DE"/>
              </w:rPr>
              <w:t>Senior Unternehmensberater</w:t>
            </w:r>
            <w:r w:rsidR="00673F9B" w:rsidRPr="00455668">
              <w:rPr>
                <w:b/>
                <w:lang w:val="de-DE"/>
              </w:rPr>
              <w:t xml:space="preserve">, </w:t>
            </w:r>
            <w:r w:rsidRPr="00455668">
              <w:rPr>
                <w:lang w:val="de-DE"/>
              </w:rPr>
              <w:t>Schöne Häuser</w:t>
            </w:r>
          </w:p>
          <w:p w:rsidR="00673F9B" w:rsidRPr="00455668" w:rsidRDefault="00DC6B04" w:rsidP="00673F9B">
            <w:pPr>
              <w:pStyle w:val="NoSpacing"/>
              <w:rPr>
                <w:lang w:val="de-DE"/>
              </w:rPr>
            </w:pPr>
            <w:r w:rsidRPr="00455668">
              <w:rPr>
                <w:lang w:val="de-DE"/>
              </w:rPr>
              <w:t>München</w:t>
            </w:r>
            <w:r w:rsidR="00673F9B" w:rsidRPr="00455668">
              <w:rPr>
                <w:lang w:val="de-DE"/>
              </w:rPr>
              <w:t>, 1995 - 1996</w:t>
            </w:r>
          </w:p>
          <w:p w:rsidR="00673F9B" w:rsidRPr="00A5310F" w:rsidRDefault="00673F9B" w:rsidP="00673F9B">
            <w:r w:rsidRPr="00A5310F">
              <w:t xml:space="preserve">Interactively procrastinate high-payoff content without backward-compatible data. Quickly cultivate optimal processes </w:t>
            </w:r>
            <w:r w:rsidR="00DC6B04" w:rsidRPr="00A5310F">
              <w:t>und</w:t>
            </w:r>
            <w:r w:rsidRPr="00A5310F">
              <w:t xml:space="preserve"> tactical architectures. Completely iterate covalent strategic theme areas via accurate e-markets. </w:t>
            </w:r>
          </w:p>
          <w:p w:rsidR="006466A4" w:rsidRPr="00A5310F" w:rsidRDefault="00A5310F" w:rsidP="00673F9B">
            <w:pPr>
              <w:pStyle w:val="NoSpacing"/>
            </w:pPr>
            <w:r w:rsidRPr="00A5310F">
              <w:rPr>
                <w:b/>
              </w:rPr>
              <w:t>Verkaufsleiter</w:t>
            </w:r>
            <w:r w:rsidR="00673F9B" w:rsidRPr="00A5310F">
              <w:rPr>
                <w:b/>
              </w:rPr>
              <w:t xml:space="preserve">, </w:t>
            </w:r>
            <w:r w:rsidR="006466A4" w:rsidRPr="00A5310F">
              <w:t>Sealed Corporation</w:t>
            </w:r>
          </w:p>
          <w:p w:rsidR="00673F9B" w:rsidRPr="00A5310F" w:rsidRDefault="00DC6B04" w:rsidP="00673F9B">
            <w:pPr>
              <w:pStyle w:val="NoSpacing"/>
            </w:pPr>
            <w:r w:rsidRPr="00A5310F">
              <w:t>Köln</w:t>
            </w:r>
            <w:r w:rsidR="00673F9B" w:rsidRPr="00A5310F">
              <w:t>, 1985 - 1995</w:t>
            </w:r>
          </w:p>
          <w:p w:rsidR="00673F9B" w:rsidRPr="00A5310F" w:rsidRDefault="00673F9B" w:rsidP="00673F9B">
            <w:r w:rsidRPr="00A5310F">
              <w:t xml:space="preserve">Globally incubate standards compliant channels before scalable benefits. Quickly disseminate superior deliverables whereas web-enabled </w:t>
            </w:r>
            <w:r w:rsidR="00D66D8F" w:rsidRPr="00A5310F">
              <w:t>Anwendungen</w:t>
            </w:r>
            <w:r w:rsidRPr="00A5310F">
              <w:t>. Quickly drive clicks-</w:t>
            </w:r>
            <w:r w:rsidR="00DC6B04" w:rsidRPr="00A5310F">
              <w:t>und</w:t>
            </w:r>
            <w:r w:rsidRPr="00A5310F">
              <w:t xml:space="preserve">-mortar catalysts for change before vertical architectures.  </w:t>
            </w:r>
          </w:p>
          <w:p w:rsidR="006466A4" w:rsidRPr="00A5310F" w:rsidRDefault="00D66D8F" w:rsidP="00673F9B">
            <w:pPr>
              <w:pStyle w:val="NoSpacing"/>
            </w:pPr>
            <w:r w:rsidRPr="00A5310F">
              <w:rPr>
                <w:b/>
              </w:rPr>
              <w:t>Personalverwalter</w:t>
            </w:r>
            <w:r w:rsidR="00673F9B" w:rsidRPr="00A5310F">
              <w:rPr>
                <w:b/>
              </w:rPr>
              <w:t xml:space="preserve">, </w:t>
            </w:r>
            <w:r w:rsidRPr="00A5310F">
              <w:t>Schöne Häuser</w:t>
            </w:r>
          </w:p>
          <w:p w:rsidR="00673F9B" w:rsidRPr="00A5310F" w:rsidRDefault="00DC6B04" w:rsidP="00673F9B">
            <w:pPr>
              <w:pStyle w:val="NoSpacing"/>
            </w:pPr>
            <w:r w:rsidRPr="00A5310F">
              <w:t>München</w:t>
            </w:r>
            <w:r w:rsidR="00673F9B" w:rsidRPr="00A5310F">
              <w:t>, 1995 - 1996</w:t>
            </w:r>
          </w:p>
          <w:p w:rsidR="00673F9B" w:rsidRPr="00AF6F17" w:rsidRDefault="00673F9B" w:rsidP="00673F9B">
            <w:r w:rsidRPr="00A5310F">
              <w:t>Credibly rei</w:t>
            </w:r>
            <w:r w:rsidR="001F352D" w:rsidRPr="00A5310F">
              <w:t>o</w:t>
            </w:r>
            <w:r w:rsidRPr="00A5310F">
              <w:t xml:space="preserve">ntermediate backend ideas for cross-platform models. Continually reintermediate integrated processes through technically sound intellectual capital. </w:t>
            </w:r>
            <w:r w:rsidRPr="00AF6F17">
              <w:t xml:space="preserve">Holistically foster superior methodologies without market-driven best practices.  </w:t>
            </w:r>
          </w:p>
        </w:tc>
      </w:tr>
      <w:tr w:rsidR="00673F9B" w:rsidRPr="00455668" w:rsidTr="006466A4">
        <w:trPr>
          <w:jc w:val="center"/>
        </w:trPr>
        <w:tc>
          <w:tcPr>
            <w:tcW w:w="804" w:type="pct"/>
            <w:tcBorders>
              <w:right w:val="single" w:sz="4" w:space="0" w:color="auto"/>
            </w:tcBorders>
            <w:tcMar>
              <w:left w:w="0" w:type="dxa"/>
            </w:tcMar>
          </w:tcPr>
          <w:p w:rsidR="00673F9B" w:rsidRPr="00455668" w:rsidRDefault="00673F9B" w:rsidP="001F352D">
            <w:pPr>
              <w:pStyle w:val="Heading1"/>
              <w:rPr>
                <w:lang w:val="de-DE"/>
              </w:rPr>
            </w:pPr>
            <w:bookmarkStart w:id="0" w:name="_GoBack"/>
            <w:bookmarkEnd w:id="0"/>
          </w:p>
        </w:tc>
        <w:tc>
          <w:tcPr>
            <w:tcW w:w="4196" w:type="pct"/>
            <w:tcBorders>
              <w:left w:val="nil"/>
            </w:tcBorders>
            <w:tcMar>
              <w:right w:w="0" w:type="dxa"/>
            </w:tcMar>
          </w:tcPr>
          <w:p w:rsidR="006466A4" w:rsidRPr="00455668" w:rsidRDefault="00D66D8F" w:rsidP="00673F9B">
            <w:pPr>
              <w:pStyle w:val="NoSpacing"/>
              <w:rPr>
                <w:lang w:val="de-DE"/>
              </w:rPr>
            </w:pPr>
            <w:r w:rsidRPr="00455668">
              <w:rPr>
                <w:b/>
                <w:lang w:val="de-DE"/>
              </w:rPr>
              <w:t>Administrativer Assistent</w:t>
            </w:r>
            <w:r w:rsidR="00673F9B" w:rsidRPr="00455668">
              <w:rPr>
                <w:lang w:val="de-DE"/>
              </w:rPr>
              <w:t xml:space="preserve">, </w:t>
            </w:r>
            <w:r w:rsidRPr="00455668">
              <w:rPr>
                <w:lang w:val="de-DE"/>
              </w:rPr>
              <w:t>Schöne Häuser</w:t>
            </w:r>
          </w:p>
          <w:p w:rsidR="00673F9B" w:rsidRPr="00455668" w:rsidRDefault="00DC6B04" w:rsidP="00673F9B">
            <w:pPr>
              <w:pStyle w:val="NoSpacing"/>
              <w:rPr>
                <w:lang w:val="de-DE"/>
              </w:rPr>
            </w:pPr>
            <w:r w:rsidRPr="00455668">
              <w:rPr>
                <w:lang w:val="de-DE"/>
              </w:rPr>
              <w:t>München</w:t>
            </w:r>
            <w:r w:rsidR="00673F9B" w:rsidRPr="00455668">
              <w:rPr>
                <w:lang w:val="de-DE"/>
              </w:rPr>
              <w:t>, 1995 - 1998</w:t>
            </w:r>
          </w:p>
          <w:p w:rsidR="00673F9B" w:rsidRPr="00A5310F" w:rsidRDefault="00673F9B" w:rsidP="00673F9B">
            <w:r w:rsidRPr="00A5310F">
              <w:t xml:space="preserve">Distinctively exploit optimal alignments for intuitive bandwidth. Quickly coordinate e-business </w:t>
            </w:r>
            <w:r w:rsidR="00D66D8F" w:rsidRPr="00A5310F">
              <w:t>Anwendungen</w:t>
            </w:r>
            <w:r w:rsidRPr="00A5310F">
              <w:t xml:space="preserve"> through revolutionary catalysts for change. Seamlessly underwhelm optimal testing procedures whereas bricks-</w:t>
            </w:r>
            <w:r w:rsidR="00DC6B04" w:rsidRPr="00A5310F">
              <w:t>und</w:t>
            </w:r>
            <w:r w:rsidRPr="00A5310F">
              <w:t xml:space="preserve">-clicks processes.  </w:t>
            </w:r>
          </w:p>
        </w:tc>
      </w:tr>
      <w:tr w:rsidR="00673F9B" w:rsidRPr="00AF6F17" w:rsidTr="006466A4">
        <w:trPr>
          <w:jc w:val="center"/>
        </w:trPr>
        <w:tc>
          <w:tcPr>
            <w:tcW w:w="804" w:type="pct"/>
            <w:tcBorders>
              <w:right w:val="single" w:sz="4" w:space="0" w:color="auto"/>
            </w:tcBorders>
            <w:tcMar>
              <w:left w:w="0" w:type="dxa"/>
            </w:tcMar>
          </w:tcPr>
          <w:p w:rsidR="00673F9B" w:rsidRPr="00455668" w:rsidRDefault="00D66D8F" w:rsidP="001F352D">
            <w:pPr>
              <w:pStyle w:val="Heading1"/>
              <w:rPr>
                <w:lang w:val="de-DE"/>
              </w:rPr>
            </w:pPr>
            <w:r w:rsidRPr="00455668">
              <w:rPr>
                <w:lang w:val="de-DE"/>
              </w:rPr>
              <w:t>Ausbildung</w:t>
            </w:r>
          </w:p>
        </w:tc>
        <w:tc>
          <w:tcPr>
            <w:tcW w:w="4196" w:type="pct"/>
            <w:tcBorders>
              <w:left w:val="nil"/>
            </w:tcBorders>
            <w:tcMar>
              <w:right w:w="0" w:type="dxa"/>
            </w:tcMar>
          </w:tcPr>
          <w:p w:rsidR="00673F9B" w:rsidRPr="00A5310F" w:rsidRDefault="00D66D8F" w:rsidP="00673F9B">
            <w:pPr>
              <w:pStyle w:val="NoSpacing"/>
              <w:rPr>
                <w:b/>
              </w:rPr>
            </w:pPr>
            <w:r w:rsidRPr="00A5310F">
              <w:rPr>
                <w:b/>
              </w:rPr>
              <w:t>Studium in Businessmanagement</w:t>
            </w:r>
          </w:p>
          <w:p w:rsidR="00673F9B" w:rsidRPr="00A5310F" w:rsidRDefault="00673F9B" w:rsidP="00673F9B">
            <w:pPr>
              <w:rPr>
                <w:lang w:val="fr-FR"/>
              </w:rPr>
            </w:pPr>
            <w:r w:rsidRPr="00A5310F">
              <w:t xml:space="preserve">Donec in porta tortor. </w:t>
            </w:r>
            <w:r w:rsidRPr="00A5310F">
              <w:rPr>
                <w:lang w:val="fr-FR"/>
              </w:rPr>
              <w:t>Suspendisse in nunc sit amet lorem facilisis varius eget pellentesque elit. Mauris vel mollis lectus, quis tristique leo.</w:t>
            </w:r>
          </w:p>
          <w:p w:rsidR="00673F9B" w:rsidRPr="00A5310F" w:rsidRDefault="00D66D8F" w:rsidP="00673F9B">
            <w:pPr>
              <w:pStyle w:val="NoSpacing"/>
            </w:pPr>
            <w:r w:rsidRPr="00A5310F">
              <w:rPr>
                <w:b/>
              </w:rPr>
              <w:t>Zertifikat in Personalmanagement</w:t>
            </w:r>
          </w:p>
          <w:p w:rsidR="00673F9B" w:rsidRPr="00455668" w:rsidRDefault="00673F9B" w:rsidP="00673F9B">
            <w:pPr>
              <w:rPr>
                <w:lang w:val="de-DE"/>
              </w:rPr>
            </w:pPr>
            <w:r w:rsidRPr="00A5310F">
              <w:t xml:space="preserve">Lorem ipsum dolor sit amet, consectetur adipiscing elit. </w:t>
            </w:r>
            <w:r w:rsidRPr="00455668">
              <w:rPr>
                <w:lang w:val="de-DE"/>
              </w:rPr>
              <w:t>Mauris sagittis tortor nec turpis fermentum, eu egestas ipsum eleifend.</w:t>
            </w:r>
          </w:p>
        </w:tc>
      </w:tr>
      <w:tr w:rsidR="00673F9B" w:rsidRPr="00455668" w:rsidTr="006466A4">
        <w:trPr>
          <w:jc w:val="center"/>
        </w:trPr>
        <w:tc>
          <w:tcPr>
            <w:tcW w:w="804" w:type="pct"/>
            <w:tcBorders>
              <w:right w:val="single" w:sz="4" w:space="0" w:color="auto"/>
            </w:tcBorders>
            <w:tcMar>
              <w:left w:w="0" w:type="dxa"/>
              <w:bottom w:w="0" w:type="dxa"/>
            </w:tcMar>
          </w:tcPr>
          <w:p w:rsidR="00673F9B" w:rsidRPr="00455668" w:rsidRDefault="00D66D8F" w:rsidP="001F352D">
            <w:pPr>
              <w:pStyle w:val="Heading1"/>
              <w:rPr>
                <w:lang w:val="de-DE"/>
              </w:rPr>
            </w:pPr>
            <w:r w:rsidRPr="00455668">
              <w:rPr>
                <w:lang w:val="de-DE"/>
              </w:rPr>
              <w:t>Referenzen</w:t>
            </w:r>
          </w:p>
        </w:tc>
        <w:tc>
          <w:tcPr>
            <w:tcW w:w="4196" w:type="pct"/>
            <w:tcBorders>
              <w:left w:val="nil"/>
            </w:tcBorders>
            <w:tcMar>
              <w:bottom w:w="0" w:type="dxa"/>
              <w:right w:w="0" w:type="dxa"/>
            </w:tcMar>
          </w:tcPr>
          <w:p w:rsidR="00673F9B" w:rsidRPr="00455668" w:rsidRDefault="00D66D8F" w:rsidP="001F352D">
            <w:pPr>
              <w:pStyle w:val="NoSpacing"/>
              <w:rPr>
                <w:lang w:val="de-DE"/>
              </w:rPr>
            </w:pPr>
            <w:r w:rsidRPr="00455668">
              <w:rPr>
                <w:lang w:val="de-DE"/>
              </w:rPr>
              <w:t>Auf Antrag verfügbar</w:t>
            </w:r>
            <w:r w:rsidR="00673F9B" w:rsidRPr="00455668">
              <w:rPr>
                <w:lang w:val="de-DE"/>
              </w:rPr>
              <w:t>.</w:t>
            </w:r>
          </w:p>
        </w:tc>
      </w:tr>
    </w:tbl>
    <w:p w:rsidR="00695E12" w:rsidRPr="00455668" w:rsidRDefault="00695E12" w:rsidP="00673F9B">
      <w:pPr>
        <w:rPr>
          <w:lang w:val="de-DE"/>
        </w:rPr>
      </w:pPr>
    </w:p>
    <w:p w:rsidR="00695E12" w:rsidRPr="00455668" w:rsidRDefault="00695E12" w:rsidP="00695E12">
      <w:pPr>
        <w:rPr>
          <w:lang w:val="de-DE"/>
        </w:rPr>
      </w:pPr>
      <w:r w:rsidRPr="00455668">
        <w:rPr>
          <w:lang w:val="de-DE"/>
        </w:rPr>
        <w:br w:type="page"/>
      </w:r>
      <w:r w:rsidR="00251382">
        <w:rPr>
          <w:rFonts w:eastAsia="Calibri" w:cs="Times New Roman"/>
          <w:lang w:val="de-DE"/>
        </w:rPr>
      </w:r>
      <w:r w:rsidR="00AF6F17">
        <w:rPr>
          <w:rFonts w:eastAsia="Calibri" w:cs="Times New Roman"/>
          <w:lang w:val="de-DE"/>
        </w:rPr>
        <w:pict>
          <v:shapetype id="_x0000_t202" coordsize="21600,21600" o:spt="202" path="m,l,21600r21600,l21600,xe">
            <v:stroke joinstyle="miter"/>
            <v:path gradientshapeok="t" o:connecttype="rect"/>
          </v:shapetype>
          <v:shape id="Text Box 2" o:spid="_x0000_s1026"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2dbdb [661]" strokecolor="#c00000" strokeweight="2.25pt">
            <v:textbox style="mso-next-textbox:#Text Box 2;mso-fit-shape-to-text:t">
              <w:txbxContent>
                <w:p w:rsidR="00455668" w:rsidRPr="00455668" w:rsidRDefault="00455668" w:rsidP="00455668">
                  <w:pPr>
                    <w:rPr>
                      <w:rStyle w:val="hps"/>
                      <w:rFonts w:ascii="Arial" w:hAnsi="Arial" w:cs="Arial"/>
                      <w:b/>
                      <w:color w:val="222222"/>
                      <w:lang w:val="de-DE"/>
                    </w:rPr>
                  </w:pPr>
                  <w:r w:rsidRPr="00455668">
                    <w:rPr>
                      <w:rFonts w:ascii="Calibri" w:eastAsia="Times New Roman" w:hAnsi="Calibri" w:cs="Calibri"/>
                      <w:b/>
                      <w:bCs/>
                      <w:color w:val="000000"/>
                      <w:lang w:val="de-DE"/>
                    </w:rPr>
                    <w:t xml:space="preserve">Urheberrecht-Information - Bitte lesen </w:t>
                  </w:r>
                </w:p>
                <w:p w:rsidR="00455668" w:rsidRPr="00455668" w:rsidRDefault="00455668" w:rsidP="00455668">
                  <w:pPr>
                    <w:rPr>
                      <w:rFonts w:ascii="Calibri" w:eastAsia="Times New Roman" w:hAnsi="Calibri" w:cs="Calibri"/>
                      <w:color w:val="000000"/>
                      <w:sz w:val="20"/>
                      <w:lang w:val="de-DE"/>
                    </w:rPr>
                  </w:pPr>
                  <w:r w:rsidRPr="00455668">
                    <w:rPr>
                      <w:rFonts w:ascii="Calibri" w:eastAsia="Times New Roman" w:hAnsi="Calibri" w:cs="Calibri"/>
                      <w:color w:val="000000"/>
                      <w:sz w:val="20"/>
                      <w:lang w:val="de-DE"/>
                    </w:rPr>
                    <w:t xml:space="preserve">©lebenslaufgestalten.de Diese </w:t>
                  </w:r>
                  <w:hyperlink r:id="rId6" w:history="1">
                    <w:r w:rsidRPr="00455668">
                      <w:rPr>
                        <w:rFonts w:ascii="Calibri" w:eastAsia="Times New Roman" w:hAnsi="Calibri" w:cs="Calibri"/>
                        <w:color w:val="0070C0"/>
                        <w:sz w:val="20"/>
                        <w:u w:val="single"/>
                        <w:lang w:val="de-DE"/>
                      </w:rPr>
                      <w:t>kostenlose Lebenslauf-Vorlage</w:t>
                    </w:r>
                  </w:hyperlink>
                  <w:r w:rsidRPr="00455668">
                    <w:rPr>
                      <w:rFonts w:ascii="Calibri" w:eastAsia="Times New Roman" w:hAnsi="Calibri" w:cs="Calibri"/>
                      <w:color w:val="000000"/>
                      <w:sz w:val="20"/>
                      <w:lang w:val="de-DE"/>
                    </w:rPr>
                    <w:t>unterliegt dem deutschen Urheberrecht.</w:t>
                  </w:r>
                </w:p>
                <w:p w:rsidR="00455668" w:rsidRPr="00455668" w:rsidRDefault="00455668" w:rsidP="00455668">
                  <w:pPr>
                    <w:rPr>
                      <w:rFonts w:ascii="Calibri" w:eastAsia="Times New Roman" w:hAnsi="Calibri" w:cs="Calibri"/>
                      <w:color w:val="000000"/>
                      <w:sz w:val="20"/>
                      <w:lang w:val="de-DE"/>
                    </w:rPr>
                  </w:pPr>
                  <w:r w:rsidRPr="00455668">
                    <w:rPr>
                      <w:rFonts w:ascii="Calibri" w:eastAsia="Times New Roman" w:hAnsi="Calibri" w:cs="Calibri"/>
                      <w:color w:val="000000"/>
                      <w:sz w:val="20"/>
                      <w:lang w:val="de-DE"/>
                    </w:rPr>
                    <w:t>Sie können diese Vorlage für Ihren persönlichen Gebrauch herunterladen und bearbeiten, um einen Lebenslauf für sich selbst oder jemand anderes zu erstellen. Sie dürfen jedochweder diese Vorlage noch Derivate vertreiben oder verkaufen oder auf einer Webseite ohne unsere schriftliche Genehmigung veröffentlichen und zugänglich machen.</w:t>
                  </w:r>
                </w:p>
              </w:txbxContent>
            </v:textbox>
            <w10:wrap type="none" anchorx="margin"/>
            <w10:anchorlock/>
          </v:shape>
        </w:pict>
      </w:r>
    </w:p>
    <w:sectPr w:rsidR="00695E12" w:rsidRPr="00455668" w:rsidSect="006C6EDC">
      <w:pgSz w:w="11907" w:h="16839"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382" w:rsidRDefault="00251382" w:rsidP="00D66D8F">
      <w:pPr>
        <w:spacing w:after="0" w:line="240" w:lineRule="auto"/>
      </w:pPr>
      <w:r>
        <w:separator/>
      </w:r>
    </w:p>
  </w:endnote>
  <w:endnote w:type="continuationSeparator" w:id="0">
    <w:p w:rsidR="00251382" w:rsidRDefault="00251382" w:rsidP="00D6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382" w:rsidRDefault="00251382" w:rsidP="00D66D8F">
      <w:pPr>
        <w:spacing w:after="0" w:line="240" w:lineRule="auto"/>
      </w:pPr>
      <w:r>
        <w:separator/>
      </w:r>
    </w:p>
  </w:footnote>
  <w:footnote w:type="continuationSeparator" w:id="0">
    <w:p w:rsidR="00251382" w:rsidRDefault="00251382" w:rsidP="00D66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3F9B"/>
    <w:rsid w:val="000841A5"/>
    <w:rsid w:val="00182308"/>
    <w:rsid w:val="001F352D"/>
    <w:rsid w:val="00251382"/>
    <w:rsid w:val="002D5A2B"/>
    <w:rsid w:val="002F0AB3"/>
    <w:rsid w:val="004175A8"/>
    <w:rsid w:val="00455668"/>
    <w:rsid w:val="004D06E2"/>
    <w:rsid w:val="004D7E43"/>
    <w:rsid w:val="006466A4"/>
    <w:rsid w:val="006471FC"/>
    <w:rsid w:val="00673F9B"/>
    <w:rsid w:val="00695E12"/>
    <w:rsid w:val="006C6EDC"/>
    <w:rsid w:val="007614A9"/>
    <w:rsid w:val="008349C3"/>
    <w:rsid w:val="00935FF3"/>
    <w:rsid w:val="009D42B4"/>
    <w:rsid w:val="00A4312E"/>
    <w:rsid w:val="00A5310F"/>
    <w:rsid w:val="00A56147"/>
    <w:rsid w:val="00A94B63"/>
    <w:rsid w:val="00AF3F0C"/>
    <w:rsid w:val="00AF6F17"/>
    <w:rsid w:val="00B37740"/>
    <w:rsid w:val="00BC3C0D"/>
    <w:rsid w:val="00C57534"/>
    <w:rsid w:val="00D66D8F"/>
    <w:rsid w:val="00DC6B04"/>
    <w:rsid w:val="00FC6F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B8C03D7-FBB5-4C45-82DE-D4031E93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43"/>
    <w:rPr>
      <w:rFonts w:asciiTheme="majorHAnsi" w:hAnsiTheme="majorHAnsi"/>
    </w:rPr>
  </w:style>
  <w:style w:type="paragraph" w:styleId="Heading1">
    <w:name w:val="heading 1"/>
    <w:basedOn w:val="Normal"/>
    <w:next w:val="Normal"/>
    <w:link w:val="Heading1Char"/>
    <w:uiPriority w:val="9"/>
    <w:qFormat/>
    <w:rsid w:val="001F352D"/>
    <w:pPr>
      <w:jc w:val="right"/>
      <w:outlineLvl w:val="0"/>
    </w:pPr>
    <w:rPr>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1F352D"/>
    <w:pPr>
      <w:jc w:val="right"/>
    </w:pPr>
    <w:rPr>
      <w:caps/>
      <w:spacing w:val="40"/>
      <w:sz w:val="40"/>
      <w:szCs w:val="40"/>
    </w:rPr>
  </w:style>
  <w:style w:type="character" w:customStyle="1" w:styleId="TitleChar">
    <w:name w:val="Title Char"/>
    <w:basedOn w:val="DefaultParagraphFont"/>
    <w:link w:val="Title"/>
    <w:uiPriority w:val="10"/>
    <w:rsid w:val="001F352D"/>
    <w:rPr>
      <w:rFonts w:asciiTheme="majorHAnsi" w:hAnsiTheme="majorHAnsi"/>
      <w:caps/>
      <w:spacing w:val="40"/>
      <w:sz w:val="40"/>
      <w:szCs w:val="40"/>
    </w:rPr>
  </w:style>
  <w:style w:type="paragraph" w:customStyle="1" w:styleId="JobTitle">
    <w:name w:val="Job Title"/>
    <w:basedOn w:val="Normal"/>
    <w:qFormat/>
    <w:rsid w:val="001F352D"/>
    <w:rPr>
      <w:b/>
      <w:spacing w:val="60"/>
    </w:rPr>
  </w:style>
  <w:style w:type="character" w:customStyle="1" w:styleId="Heading1Char">
    <w:name w:val="Heading 1 Char"/>
    <w:basedOn w:val="DefaultParagraphFont"/>
    <w:link w:val="Heading1"/>
    <w:uiPriority w:val="9"/>
    <w:rsid w:val="001F352D"/>
    <w:rPr>
      <w:rFonts w:asciiTheme="majorHAnsi" w:hAnsiTheme="majorHAnsi"/>
      <w:spacing w:val="40"/>
    </w:rPr>
  </w:style>
  <w:style w:type="paragraph" w:styleId="Header">
    <w:name w:val="header"/>
    <w:basedOn w:val="Normal"/>
    <w:link w:val="HeaderChar"/>
    <w:uiPriority w:val="99"/>
    <w:unhideWhenUsed/>
    <w:rsid w:val="00D66D8F"/>
    <w:pPr>
      <w:tabs>
        <w:tab w:val="center" w:pos="4703"/>
        <w:tab w:val="right" w:pos="9406"/>
      </w:tabs>
      <w:spacing w:after="0" w:line="240" w:lineRule="auto"/>
    </w:pPr>
  </w:style>
  <w:style w:type="character" w:customStyle="1" w:styleId="HeaderChar">
    <w:name w:val="Header Char"/>
    <w:basedOn w:val="DefaultParagraphFont"/>
    <w:link w:val="Header"/>
    <w:uiPriority w:val="99"/>
    <w:rsid w:val="00D66D8F"/>
    <w:rPr>
      <w:rFonts w:asciiTheme="majorHAnsi" w:hAnsiTheme="majorHAnsi"/>
    </w:rPr>
  </w:style>
  <w:style w:type="paragraph" w:styleId="Footer">
    <w:name w:val="footer"/>
    <w:basedOn w:val="Normal"/>
    <w:link w:val="FooterChar"/>
    <w:uiPriority w:val="99"/>
    <w:unhideWhenUsed/>
    <w:rsid w:val="00D66D8F"/>
    <w:pPr>
      <w:tabs>
        <w:tab w:val="center" w:pos="4703"/>
        <w:tab w:val="right" w:pos="9406"/>
      </w:tabs>
      <w:spacing w:after="0" w:line="240" w:lineRule="auto"/>
    </w:pPr>
  </w:style>
  <w:style w:type="character" w:customStyle="1" w:styleId="FooterChar">
    <w:name w:val="Footer Char"/>
    <w:basedOn w:val="DefaultParagraphFont"/>
    <w:link w:val="Footer"/>
    <w:uiPriority w:val="99"/>
    <w:rsid w:val="00D66D8F"/>
    <w:rPr>
      <w:rFonts w:asciiTheme="majorHAnsi" w:hAnsiTheme="majorHAnsi"/>
    </w:rPr>
  </w:style>
  <w:style w:type="character" w:customStyle="1" w:styleId="hps">
    <w:name w:val="hps"/>
    <w:basedOn w:val="DefaultParagraphFont"/>
    <w:rsid w:val="0045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6857">
      <w:bodyDiv w:val="1"/>
      <w:marLeft w:val="0"/>
      <w:marRight w:val="0"/>
      <w:marTop w:val="0"/>
      <w:marBottom w:val="0"/>
      <w:divBdr>
        <w:top w:val="none" w:sz="0" w:space="0" w:color="auto"/>
        <w:left w:val="none" w:sz="0" w:space="0" w:color="auto"/>
        <w:bottom w:val="none" w:sz="0" w:space="0" w:color="auto"/>
        <w:right w:val="none" w:sz="0" w:space="0" w:color="auto"/>
      </w:divBdr>
    </w:div>
    <w:div w:id="1493178396">
      <w:bodyDiv w:val="1"/>
      <w:marLeft w:val="0"/>
      <w:marRight w:val="0"/>
      <w:marTop w:val="0"/>
      <w:marBottom w:val="0"/>
      <w:divBdr>
        <w:top w:val="none" w:sz="0" w:space="0" w:color="auto"/>
        <w:left w:val="none" w:sz="0" w:space="0" w:color="auto"/>
        <w:bottom w:val="none" w:sz="0" w:space="0" w:color="auto"/>
        <w:right w:val="none" w:sz="0" w:space="0" w:color="auto"/>
      </w:divBdr>
    </w:div>
    <w:div w:id="1921863762">
      <w:bodyDiv w:val="1"/>
      <w:marLeft w:val="0"/>
      <w:marRight w:val="0"/>
      <w:marTop w:val="0"/>
      <w:marBottom w:val="0"/>
      <w:divBdr>
        <w:top w:val="none" w:sz="0" w:space="0" w:color="auto"/>
        <w:left w:val="none" w:sz="0" w:space="0" w:color="auto"/>
        <w:bottom w:val="none" w:sz="0" w:space="0" w:color="auto"/>
        <w:right w:val="none" w:sz="0" w:space="0" w:color="auto"/>
      </w:divBdr>
      <w:divsChild>
        <w:div w:id="1108307462">
          <w:marLeft w:val="0"/>
          <w:marRight w:val="0"/>
          <w:marTop w:val="0"/>
          <w:marBottom w:val="0"/>
          <w:divBdr>
            <w:top w:val="none" w:sz="0" w:space="0" w:color="auto"/>
            <w:left w:val="none" w:sz="0" w:space="0" w:color="auto"/>
            <w:bottom w:val="none" w:sz="0" w:space="0" w:color="auto"/>
            <w:right w:val="none" w:sz="0" w:space="0" w:color="auto"/>
          </w:divBdr>
        </w:div>
        <w:div w:id="22584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benslaufgestalten.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dcterms:created xsi:type="dcterms:W3CDTF">2014-05-26T16:38:00Z</dcterms:created>
  <dcterms:modified xsi:type="dcterms:W3CDTF">2014-05-29T10:23:00Z</dcterms:modified>
</cp:coreProperties>
</file>